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D6" w:rsidRPr="001F0FA0" w:rsidRDefault="001F0FA0" w:rsidP="000943FA">
      <w:pPr>
        <w:pStyle w:val="Title"/>
        <w:pBdr>
          <w:bottom w:val="single" w:sz="8" w:space="4" w:color="C0504D" w:themeColor="accent2"/>
        </w:pBdr>
        <w:rPr>
          <w:color w:val="943634" w:themeColor="accent2" w:themeShade="BF"/>
          <w:sz w:val="36"/>
          <w:szCs w:val="36"/>
        </w:rPr>
      </w:pPr>
      <w:r w:rsidRPr="001F0FA0">
        <w:rPr>
          <w:rFonts w:ascii="Garamond" w:hAnsi="Garamond"/>
          <w:noProof/>
          <w:color w:val="0066CC"/>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62025"/>
            <wp:effectExtent l="0" t="0" r="9525" b="9525"/>
            <wp:wrapSquare wrapText="bothSides"/>
            <wp:docPr id="1" name="Picture 1" descr="cid:image003.png@01D168B3.529DE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68B3.529DE8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494CE6">
        <w:rPr>
          <w:color w:val="943634" w:themeColor="accent2" w:themeShade="BF"/>
          <w:sz w:val="36"/>
          <w:szCs w:val="36"/>
        </w:rPr>
        <w:t xml:space="preserve">Zoo and Wildlife </w:t>
      </w:r>
      <w:r w:rsidR="00CC1446" w:rsidRPr="001F0FA0">
        <w:rPr>
          <w:color w:val="943634" w:themeColor="accent2" w:themeShade="BF"/>
          <w:sz w:val="36"/>
          <w:szCs w:val="36"/>
        </w:rPr>
        <w:t xml:space="preserve">Pathologist </w:t>
      </w:r>
    </w:p>
    <w:p w:rsidR="00901465" w:rsidRPr="001F0FA0" w:rsidRDefault="00494CE6" w:rsidP="001F0FA0">
      <w:pPr>
        <w:pStyle w:val="Title"/>
        <w:pBdr>
          <w:bottom w:val="single" w:sz="8" w:space="4" w:color="C0504D" w:themeColor="accent2"/>
        </w:pBdr>
        <w:rPr>
          <w:color w:val="943634" w:themeColor="accent2" w:themeShade="BF"/>
          <w:sz w:val="36"/>
          <w:szCs w:val="36"/>
        </w:rPr>
      </w:pPr>
      <w:r>
        <w:rPr>
          <w:color w:val="943634" w:themeColor="accent2" w:themeShade="BF"/>
          <w:sz w:val="36"/>
          <w:szCs w:val="36"/>
        </w:rPr>
        <w:t>Wildlife Conservation Society/</w:t>
      </w:r>
      <w:bookmarkStart w:id="0" w:name="_GoBack"/>
      <w:bookmarkEnd w:id="0"/>
      <w:r w:rsidR="000943FA" w:rsidRPr="001F0FA0">
        <w:rPr>
          <w:color w:val="943634" w:themeColor="accent2" w:themeShade="BF"/>
          <w:sz w:val="36"/>
          <w:szCs w:val="36"/>
        </w:rPr>
        <w:t>Bronx Zoo</w:t>
      </w:r>
      <w:r w:rsidR="00526AC1" w:rsidRPr="001F0FA0">
        <w:rPr>
          <w:color w:val="943634" w:themeColor="accent2" w:themeShade="BF"/>
          <w:sz w:val="36"/>
          <w:szCs w:val="36"/>
        </w:rPr>
        <w:t>, NY</w:t>
      </w:r>
    </w:p>
    <w:p w:rsidR="00DE1B69" w:rsidRDefault="001F0FA0" w:rsidP="001F0FA0">
      <w:r>
        <w:t xml:space="preserve">The Wildlife Conservation Society (WCS) Zoological Health Program, Department of Pathology, Bronx, NY, announces the immediate </w:t>
      </w:r>
      <w:r w:rsidR="00AA3A89">
        <w:t>availability of a</w:t>
      </w:r>
      <w:r w:rsidR="00F07DE7">
        <w:t xml:space="preserve"> full-time, Pathologist </w:t>
      </w:r>
      <w:r w:rsidR="00AA3A89">
        <w:t xml:space="preserve">position </w:t>
      </w:r>
      <w:r>
        <w:t xml:space="preserve">in Zoo and Wildlife Veterinary Anatomic Pathology. Minimum qualifications include a VMD, DVM or equivalent degree from an AVMA-accredited veterinary college, completion of an anatomic veterinary residency training program, and ACVP or equivalent board certification or eligibility. Preference will be given to individuals with prior experience in zoo animal, wildlife and/or aquatic animal pathology who are Diplomates of the ACVP, or equivalent. </w:t>
      </w:r>
    </w:p>
    <w:p w:rsidR="00DE1B69" w:rsidRDefault="00DE1B69" w:rsidP="001F0FA0"/>
    <w:p w:rsidR="001F0FA0" w:rsidRDefault="001F0FA0" w:rsidP="001F0FA0">
      <w:r>
        <w:t xml:space="preserve">Primary responsibilities will emphasize gross and microscopic diagnoses of case materials originating from the WCS’ facilities, which include the Bronx, Central Park, Prospect Park, and Queens Zoos and </w:t>
      </w:r>
      <w:r w:rsidR="00E87D5F">
        <w:t>t</w:t>
      </w:r>
      <w:r>
        <w:t xml:space="preserve">he New York Aquarium. The department also performs diagnostic investigations of free-ranging wildlife in collaboration with the society’s Wildlife Health and Field Conservation Programs. The </w:t>
      </w:r>
      <w:r w:rsidR="00AA3A89">
        <w:t>successful applicant</w:t>
      </w:r>
      <w:r>
        <w:t xml:space="preserve"> will interact daily with health center and curatorial staff</w:t>
      </w:r>
      <w:r w:rsidR="00DE1B69">
        <w:t xml:space="preserve"> that </w:t>
      </w:r>
      <w:r>
        <w:t xml:space="preserve">includes 2 Diplomates of the ACVP, 4 Diplomates of the ACZM, </w:t>
      </w:r>
      <w:r w:rsidR="00DE1B69">
        <w:t>and 1 Diplomate of the ABVP. All staff pathologists</w:t>
      </w:r>
      <w:r>
        <w:t xml:space="preserve"> have a lead role in training our Pathology Residents and Fellows. Opportunities exist to conduct independent or collaborative projects on zoo animal or wildlife diseases in a wide variety of species and to pursue advanced molecular diagnostics testing on case materials in our on-site laboratory. </w:t>
      </w:r>
    </w:p>
    <w:p w:rsidR="001F0FA0" w:rsidRDefault="001F0FA0" w:rsidP="001F0FA0">
      <w:pPr>
        <w:rPr>
          <w:sz w:val="22"/>
          <w:szCs w:val="22"/>
        </w:rPr>
      </w:pPr>
    </w:p>
    <w:p w:rsidR="001F0FA0" w:rsidRDefault="00AA3A89" w:rsidP="001F0FA0">
      <w:r>
        <w:t>A</w:t>
      </w:r>
      <w:r w:rsidR="001F0FA0">
        <w:t xml:space="preserve">pplicants should apply online at </w:t>
      </w:r>
      <w:hyperlink r:id="rId6" w:history="1">
        <w:r w:rsidR="001F0FA0" w:rsidRPr="00F90D63">
          <w:rPr>
            <w:rStyle w:val="Hyperlink"/>
          </w:rPr>
          <w:t>www.wcs.org/about-us/careers.aspx</w:t>
        </w:r>
      </w:hyperlink>
      <w:r w:rsidR="001F0FA0">
        <w:t xml:space="preserve"> and upload a current curriculum vitae, cover letter, which describes prior pathology experience and positions as well as career goals, and </w:t>
      </w:r>
      <w:r>
        <w:t xml:space="preserve">a list of </w:t>
      </w:r>
      <w:r w:rsidR="001F0FA0">
        <w:t xml:space="preserve">three professional references. </w:t>
      </w:r>
    </w:p>
    <w:p w:rsidR="001F0FA0" w:rsidRDefault="001F0FA0" w:rsidP="001F0FA0"/>
    <w:p w:rsidR="001F0FA0" w:rsidRDefault="001F0FA0" w:rsidP="001F0FA0">
      <w:r>
        <w:t xml:space="preserve">Application review will begin on </w:t>
      </w:r>
      <w:r w:rsidR="00DE1B69">
        <w:t>June 1, 2022</w:t>
      </w:r>
      <w:r>
        <w:t xml:space="preserve"> and continue until a suitable candidate is identified.</w:t>
      </w:r>
    </w:p>
    <w:p w:rsidR="001F0FA0" w:rsidRDefault="001F0FA0" w:rsidP="001F0FA0"/>
    <w:p w:rsidR="00AA3A89" w:rsidRDefault="001F0FA0" w:rsidP="001F0FA0">
      <w:r>
        <w:t xml:space="preserve">For further information regarding application procedures, please contact </w:t>
      </w:r>
      <w:r w:rsidR="00E87D5F">
        <w:t>Ms. Ebonne Dupree (</w:t>
      </w:r>
      <w:hyperlink r:id="rId7" w:history="1">
        <w:r w:rsidR="00E87D5F" w:rsidRPr="0040674B">
          <w:rPr>
            <w:rStyle w:val="Hyperlink"/>
          </w:rPr>
          <w:t>edupree@wcs.org</w:t>
        </w:r>
      </w:hyperlink>
      <w:r w:rsidR="00E87D5F">
        <w:t xml:space="preserve">) </w:t>
      </w:r>
      <w:r>
        <w:t>in our Human Resources Department. For additional information regarding the position, feel free to contact Dr. D. McAloose (</w:t>
      </w:r>
      <w:hyperlink r:id="rId8" w:history="1">
        <w:r w:rsidR="00F045CC" w:rsidRPr="0057693D">
          <w:rPr>
            <w:rStyle w:val="Hyperlink"/>
          </w:rPr>
          <w:t>dmcaloose@wcs.org</w:t>
        </w:r>
      </w:hyperlink>
      <w:r>
        <w:t>)</w:t>
      </w:r>
      <w:r w:rsidR="00AA3A89">
        <w:t>.</w:t>
      </w:r>
    </w:p>
    <w:p w:rsidR="00AA3A89" w:rsidRDefault="00AA3A89" w:rsidP="001F0FA0"/>
    <w:p w:rsidR="001F0FA0" w:rsidRDefault="001F0FA0" w:rsidP="001F0FA0">
      <w:r>
        <w:t>WCS is an equal opportunity employer dedicated to hiring and supporting a diverse workforce. We are committed to cultivating an inclusive work environment and look for future team members who share that same value. EOE/AA/M/F/Vets/Disabled</w:t>
      </w:r>
    </w:p>
    <w:p w:rsidR="005B56A4" w:rsidRPr="000B0D34" w:rsidRDefault="005B56A4" w:rsidP="001F0FA0">
      <w:pPr>
        <w:jc w:val="both"/>
        <w:rPr>
          <w:bCs/>
        </w:rPr>
      </w:pPr>
    </w:p>
    <w:sectPr w:rsidR="005B56A4" w:rsidRPr="000B0D34" w:rsidSect="000B0D3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3F"/>
    <w:rsid w:val="000611E7"/>
    <w:rsid w:val="000614FA"/>
    <w:rsid w:val="000943FA"/>
    <w:rsid w:val="000B0D34"/>
    <w:rsid w:val="001840FC"/>
    <w:rsid w:val="001C5365"/>
    <w:rsid w:val="001F0FA0"/>
    <w:rsid w:val="00237200"/>
    <w:rsid w:val="00253CC7"/>
    <w:rsid w:val="002C6982"/>
    <w:rsid w:val="00387738"/>
    <w:rsid w:val="003E585C"/>
    <w:rsid w:val="004259C9"/>
    <w:rsid w:val="004576BE"/>
    <w:rsid w:val="004927F7"/>
    <w:rsid w:val="004940E9"/>
    <w:rsid w:val="00494CE6"/>
    <w:rsid w:val="004D2B39"/>
    <w:rsid w:val="00526AC1"/>
    <w:rsid w:val="00532942"/>
    <w:rsid w:val="005A4963"/>
    <w:rsid w:val="005B56A4"/>
    <w:rsid w:val="0060683F"/>
    <w:rsid w:val="006903B8"/>
    <w:rsid w:val="006D7F19"/>
    <w:rsid w:val="00731AEA"/>
    <w:rsid w:val="007C26F5"/>
    <w:rsid w:val="00901465"/>
    <w:rsid w:val="00973EED"/>
    <w:rsid w:val="009C3B77"/>
    <w:rsid w:val="009E7D72"/>
    <w:rsid w:val="009F5207"/>
    <w:rsid w:val="00A115F6"/>
    <w:rsid w:val="00AA3A89"/>
    <w:rsid w:val="00AB7CC5"/>
    <w:rsid w:val="00AC1708"/>
    <w:rsid w:val="00AD74D6"/>
    <w:rsid w:val="00AF5237"/>
    <w:rsid w:val="00AF751C"/>
    <w:rsid w:val="00B640DE"/>
    <w:rsid w:val="00B75CA6"/>
    <w:rsid w:val="00C4153A"/>
    <w:rsid w:val="00C674BC"/>
    <w:rsid w:val="00CC1446"/>
    <w:rsid w:val="00D3407F"/>
    <w:rsid w:val="00D87055"/>
    <w:rsid w:val="00D902BD"/>
    <w:rsid w:val="00D90E96"/>
    <w:rsid w:val="00DE1B69"/>
    <w:rsid w:val="00DF2EB2"/>
    <w:rsid w:val="00E6726C"/>
    <w:rsid w:val="00E87D5F"/>
    <w:rsid w:val="00EB0687"/>
    <w:rsid w:val="00EF1C3A"/>
    <w:rsid w:val="00F045CC"/>
    <w:rsid w:val="00F05FB2"/>
    <w:rsid w:val="00F07DE7"/>
    <w:rsid w:val="00F218F9"/>
    <w:rsid w:val="00F23D12"/>
    <w:rsid w:val="00F314B6"/>
    <w:rsid w:val="00F47595"/>
    <w:rsid w:val="00F51E6E"/>
    <w:rsid w:val="00FD0671"/>
    <w:rsid w:val="00FD49A8"/>
    <w:rsid w:val="00FD68A6"/>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3EC4"/>
  <w15:docId w15:val="{7E9B6B53-2B3D-413A-96E2-D48F1C3B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72"/>
    <w:rPr>
      <w:sz w:val="24"/>
      <w:szCs w:val="24"/>
    </w:rPr>
  </w:style>
  <w:style w:type="paragraph" w:styleId="Heading1">
    <w:name w:val="heading 1"/>
    <w:basedOn w:val="Normal"/>
    <w:next w:val="Normal"/>
    <w:qFormat/>
    <w:rsid w:val="009E7D72"/>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7D72"/>
    <w:rPr>
      <w:color w:val="0000FF"/>
      <w:u w:val="single"/>
    </w:rPr>
  </w:style>
  <w:style w:type="paragraph" w:styleId="Title">
    <w:name w:val="Title"/>
    <w:basedOn w:val="Normal"/>
    <w:next w:val="Normal"/>
    <w:link w:val="TitleChar"/>
    <w:uiPriority w:val="10"/>
    <w:qFormat/>
    <w:rsid w:val="004259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9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4259C9"/>
    <w:rPr>
      <w:rFonts w:ascii="Tahoma" w:hAnsi="Tahoma" w:cs="Tahoma"/>
      <w:sz w:val="16"/>
      <w:szCs w:val="16"/>
    </w:rPr>
  </w:style>
  <w:style w:type="character" w:customStyle="1" w:styleId="BalloonTextChar">
    <w:name w:val="Balloon Text Char"/>
    <w:basedOn w:val="DefaultParagraphFont"/>
    <w:link w:val="BalloonText"/>
    <w:rsid w:val="004259C9"/>
    <w:rPr>
      <w:rFonts w:ascii="Tahoma" w:hAnsi="Tahoma" w:cs="Tahoma"/>
      <w:sz w:val="16"/>
      <w:szCs w:val="16"/>
    </w:rPr>
  </w:style>
  <w:style w:type="character" w:customStyle="1" w:styleId="apple-converted-space">
    <w:name w:val="apple-converted-space"/>
    <w:basedOn w:val="DefaultParagraphFont"/>
    <w:rsid w:val="00CC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5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aloose@wcs.org" TargetMode="External"/><Relationship Id="rId3" Type="http://schemas.openxmlformats.org/officeDocument/2006/relationships/webSettings" Target="webSettings.xml"/><Relationship Id="rId7" Type="http://schemas.openxmlformats.org/officeDocument/2006/relationships/hyperlink" Target="mailto:edupree@w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s.org/about-us/careers.aspx" TargetMode="External"/><Relationship Id="rId5" Type="http://schemas.openxmlformats.org/officeDocument/2006/relationships/image" Target="cid:image001.png@01D711D5.467C0C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Veterinary Pathologist in Zoo Animal Pathology</vt:lpstr>
    </vt:vector>
  </TitlesOfParts>
  <Company>Wildlife Conservation Society</Company>
  <LinksUpToDate>false</LinksUpToDate>
  <CharactersWithSpaces>2572</CharactersWithSpaces>
  <SharedDoc>false</SharedDoc>
  <HLinks>
    <vt:vector size="6" baseType="variant">
      <vt:variant>
        <vt:i4>852027</vt:i4>
      </vt:variant>
      <vt:variant>
        <vt:i4>0</vt:i4>
      </vt:variant>
      <vt:variant>
        <vt:i4>0</vt:i4>
      </vt:variant>
      <vt:variant>
        <vt:i4>5</vt:i4>
      </vt:variant>
      <vt:variant>
        <vt:lpwstr>mailto:stexidor@wcs.org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Pathologist in Zoo Animal Pathology</dc:title>
  <dc:creator>Danielle  Thomas</dc:creator>
  <cp:lastModifiedBy>McAloose, Dee</cp:lastModifiedBy>
  <cp:revision>3</cp:revision>
  <cp:lastPrinted>2012-10-19T15:34:00Z</cp:lastPrinted>
  <dcterms:created xsi:type="dcterms:W3CDTF">2022-05-16T20:58:00Z</dcterms:created>
  <dcterms:modified xsi:type="dcterms:W3CDTF">2022-05-16T20:58:00Z</dcterms:modified>
</cp:coreProperties>
</file>